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C1" w:rsidRPr="00010782" w:rsidRDefault="00E017E1" w:rsidP="00CF506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4"/>
          <w:lang w:eastAsia="ru-RU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2924175" cy="800100"/>
            <wp:effectExtent l="19050" t="0" r="9525" b="0"/>
            <wp:docPr id="1" name="Рисунок 11" descr="Logo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LogoI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EC1" w:rsidRPr="00010782" w:rsidRDefault="00740EC1" w:rsidP="00740E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1691D" w:rsidRPr="00010782" w:rsidRDefault="0071691D" w:rsidP="00740E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1691D" w:rsidRPr="00010782" w:rsidRDefault="0071691D" w:rsidP="00740E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1691D" w:rsidRPr="00010782" w:rsidRDefault="0071691D" w:rsidP="00740E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1691D" w:rsidRPr="00010782" w:rsidRDefault="0071691D" w:rsidP="0071691D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010782">
        <w:rPr>
          <w:b/>
          <w:i/>
          <w:iCs/>
          <w:sz w:val="32"/>
          <w:szCs w:val="32"/>
        </w:rPr>
        <w:t>Как пользоваться исследованием и зачем оно нужно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Рынок малоэтажных </w:t>
      </w:r>
      <w:r w:rsidR="000F416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 </w:t>
      </w:r>
      <w:r w:rsidR="00294D34" w:rsidRPr="00010782">
        <w:rPr>
          <w:rFonts w:eastAsia="Times New Roman"/>
          <w:iCs/>
          <w:szCs w:val="24"/>
          <w:lang w:eastAsia="ru-RU"/>
        </w:rPr>
        <w:t>начал активно развиваться в</w:t>
      </w:r>
      <w:r w:rsidR="00AA788C" w:rsidRPr="00010782">
        <w:rPr>
          <w:rFonts w:eastAsia="Times New Roman"/>
          <w:iCs/>
          <w:szCs w:val="24"/>
          <w:lang w:eastAsia="ru-RU"/>
        </w:rPr>
        <w:t xml:space="preserve"> трехлетний период,</w:t>
      </w:r>
      <w:r w:rsidR="00616C28">
        <w:rPr>
          <w:rFonts w:eastAsia="Times New Roman"/>
          <w:iCs/>
          <w:szCs w:val="24"/>
          <w:lang w:eastAsia="ru-RU"/>
        </w:rPr>
        <w:t xml:space="preserve"> </w:t>
      </w:r>
      <w:r w:rsidRPr="00010782">
        <w:rPr>
          <w:rFonts w:eastAsia="Times New Roman"/>
          <w:iCs/>
          <w:szCs w:val="24"/>
          <w:lang w:eastAsia="ru-RU"/>
        </w:rPr>
        <w:t>предшествующи</w:t>
      </w:r>
      <w:r w:rsidR="00AA788C" w:rsidRPr="00010782">
        <w:rPr>
          <w:rFonts w:eastAsia="Times New Roman"/>
          <w:iCs/>
          <w:szCs w:val="24"/>
          <w:lang w:eastAsia="ru-RU"/>
        </w:rPr>
        <w:t>й</w:t>
      </w:r>
      <w:r w:rsidRPr="00010782">
        <w:rPr>
          <w:rFonts w:eastAsia="Times New Roman"/>
          <w:iCs/>
          <w:szCs w:val="24"/>
          <w:lang w:eastAsia="ru-RU"/>
        </w:rPr>
        <w:t xml:space="preserve"> кризису</w:t>
      </w:r>
      <w:r w:rsidR="00AA788C" w:rsidRPr="00010782">
        <w:rPr>
          <w:rFonts w:eastAsia="Times New Roman"/>
          <w:iCs/>
          <w:szCs w:val="24"/>
          <w:lang w:eastAsia="ru-RU"/>
        </w:rPr>
        <w:t xml:space="preserve"> 2008 г</w:t>
      </w:r>
      <w:r w:rsidRPr="00010782">
        <w:rPr>
          <w:rFonts w:eastAsia="Times New Roman"/>
          <w:iCs/>
          <w:szCs w:val="24"/>
          <w:lang w:eastAsia="ru-RU"/>
        </w:rPr>
        <w:t xml:space="preserve">. До </w:t>
      </w:r>
      <w:r w:rsidR="00294D34" w:rsidRPr="00010782">
        <w:rPr>
          <w:rFonts w:eastAsia="Times New Roman"/>
          <w:iCs/>
          <w:szCs w:val="24"/>
          <w:lang w:eastAsia="ru-RU"/>
        </w:rPr>
        <w:t>этого</w:t>
      </w:r>
      <w:r w:rsidRPr="00010782">
        <w:rPr>
          <w:rFonts w:eastAsia="Times New Roman"/>
          <w:iCs/>
          <w:szCs w:val="24"/>
          <w:lang w:eastAsia="ru-RU"/>
        </w:rPr>
        <w:t xml:space="preserve"> времени он включал в себя преимущественно элитные загородные комплексы с большими метражами квартир, расположенные на традиционно престижных и дорогих направлениях Подмосковья</w:t>
      </w:r>
      <w:r w:rsidR="00E06430" w:rsidRPr="00010782">
        <w:rPr>
          <w:rFonts w:eastAsia="Times New Roman"/>
          <w:iCs/>
          <w:szCs w:val="24"/>
          <w:lang w:eastAsia="ru-RU"/>
        </w:rPr>
        <w:t>.</w:t>
      </w:r>
      <w:r w:rsidRPr="00010782">
        <w:rPr>
          <w:rFonts w:eastAsia="Times New Roman"/>
          <w:iCs/>
          <w:szCs w:val="24"/>
          <w:lang w:eastAsia="ru-RU"/>
        </w:rPr>
        <w:t xml:space="preserve"> Ухудшение экономических условий осенью 2008 г. привело к смещению спроса в пользу доступного жилья и, как следствие, выходу на рынок большого количества экономичных проектов.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К настоящему моменту </w:t>
      </w:r>
      <w:r w:rsidR="000F4161">
        <w:rPr>
          <w:rFonts w:eastAsia="Times New Roman"/>
          <w:iCs/>
          <w:szCs w:val="24"/>
          <w:lang w:eastAsia="ru-RU"/>
        </w:rPr>
        <w:t>на рынке малоэтажных квартирных домов Новой Москвы</w:t>
      </w:r>
      <w:r w:rsidR="00C745F9" w:rsidRPr="00010782">
        <w:rPr>
          <w:rFonts w:eastAsia="Times New Roman"/>
          <w:iCs/>
          <w:szCs w:val="24"/>
          <w:lang w:eastAsia="ru-RU"/>
        </w:rPr>
        <w:t xml:space="preserve">, </w:t>
      </w:r>
      <w:r w:rsidRPr="00010782">
        <w:rPr>
          <w:rFonts w:eastAsia="Times New Roman"/>
          <w:iCs/>
          <w:szCs w:val="24"/>
          <w:lang w:eastAsia="ru-RU"/>
        </w:rPr>
        <w:t>Москов</w:t>
      </w:r>
      <w:r w:rsidR="000F4161">
        <w:rPr>
          <w:rFonts w:eastAsia="Times New Roman"/>
          <w:iCs/>
          <w:szCs w:val="24"/>
          <w:lang w:eastAsia="ru-RU"/>
        </w:rPr>
        <w:t>ской области и соседних регионов</w:t>
      </w:r>
      <w:r w:rsidRPr="00010782">
        <w:rPr>
          <w:rFonts w:eastAsia="Times New Roman"/>
          <w:iCs/>
          <w:szCs w:val="24"/>
          <w:lang w:eastAsia="ru-RU"/>
        </w:rPr>
        <w:t xml:space="preserve"> насчитывается </w:t>
      </w:r>
      <w:r w:rsidR="00CA1D86">
        <w:rPr>
          <w:rFonts w:eastAsia="Times New Roman"/>
          <w:iCs/>
          <w:szCs w:val="24"/>
          <w:lang w:eastAsia="ru-RU"/>
        </w:rPr>
        <w:t>127 проектов, включающих 164</w:t>
      </w:r>
      <w:r w:rsidR="000F4161">
        <w:rPr>
          <w:rFonts w:eastAsia="Times New Roman"/>
          <w:iCs/>
          <w:szCs w:val="24"/>
          <w:lang w:eastAsia="ru-RU"/>
        </w:rPr>
        <w:t xml:space="preserve"> жил</w:t>
      </w:r>
      <w:r w:rsidR="00CA1D86">
        <w:rPr>
          <w:rFonts w:eastAsia="Times New Roman"/>
          <w:iCs/>
          <w:szCs w:val="24"/>
          <w:lang w:eastAsia="ru-RU"/>
        </w:rPr>
        <w:t>ых комплекса</w:t>
      </w:r>
      <w:r w:rsidR="000F4161">
        <w:rPr>
          <w:rFonts w:eastAsia="Times New Roman"/>
          <w:iCs/>
          <w:szCs w:val="24"/>
          <w:lang w:eastAsia="ru-RU"/>
        </w:rPr>
        <w:t xml:space="preserve">, где в сумме </w:t>
      </w:r>
      <w:r w:rsidR="000A7899">
        <w:rPr>
          <w:rFonts w:eastAsia="Times New Roman"/>
          <w:iCs/>
          <w:szCs w:val="24"/>
          <w:lang w:eastAsia="ru-RU"/>
        </w:rPr>
        <w:t>запланировано</w:t>
      </w:r>
      <w:r w:rsidR="00CA1D86">
        <w:rPr>
          <w:rFonts w:eastAsia="Times New Roman"/>
          <w:iCs/>
          <w:szCs w:val="24"/>
          <w:lang w:eastAsia="ru-RU"/>
        </w:rPr>
        <w:t xml:space="preserve"> строительство 1 400</w:t>
      </w:r>
      <w:r w:rsidR="000F4161">
        <w:rPr>
          <w:rFonts w:eastAsia="Times New Roman"/>
          <w:iCs/>
          <w:szCs w:val="24"/>
          <w:lang w:eastAsia="ru-RU"/>
        </w:rPr>
        <w:t xml:space="preserve"> корпусов</w:t>
      </w:r>
      <w:r w:rsidRPr="00010782">
        <w:rPr>
          <w:rFonts w:eastAsia="Times New Roman"/>
          <w:iCs/>
          <w:szCs w:val="24"/>
          <w:lang w:eastAsia="ru-RU"/>
        </w:rPr>
        <w:t xml:space="preserve">.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Какие проекты есть на рынке, и каковы их свойства? </w:t>
      </w:r>
      <w:r w:rsidR="00616C28">
        <w:rPr>
          <w:b/>
          <w:i/>
        </w:rPr>
        <w:t xml:space="preserve">Какова удельная (за 1 кв. м) и полная стоимость квартир разного типа (комнатности)? </w:t>
      </w:r>
      <w:r w:rsidR="00616C28" w:rsidRPr="00CC3EEA">
        <w:rPr>
          <w:b/>
          <w:i/>
        </w:rPr>
        <w:t xml:space="preserve">Какова динамика цен в этом сегменте?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Как зависит стоимость квартир от местоположения, размера комплекса и площади жилья, степени готовности комплекса и обеспеченности его инфраструктурой? </w:t>
      </w:r>
      <w:r w:rsidRPr="00010782">
        <w:rPr>
          <w:rFonts w:eastAsia="Times New Roman"/>
          <w:iCs/>
          <w:szCs w:val="24"/>
          <w:lang w:eastAsia="ru-RU"/>
        </w:rPr>
        <w:t>На все эти вопросы отвечает данное исследование.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исследование представляет собой своеобразный каталог, справочник или «энциклопедию» по рынку малоэтажных </w:t>
      </w:r>
      <w:r w:rsidR="000F4161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="007740CE" w:rsidRPr="00010782">
        <w:rPr>
          <w:rFonts w:eastAsia="Times New Roman"/>
          <w:b/>
          <w:i/>
          <w:iCs/>
          <w:szCs w:val="24"/>
          <w:lang w:eastAsia="ru-RU"/>
        </w:rPr>
        <w:t xml:space="preserve"> Новой Москвы и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 Подмосковья</w:t>
      </w:r>
      <w:r w:rsidRPr="00010782">
        <w:rPr>
          <w:rFonts w:eastAsia="Times New Roman"/>
          <w:iCs/>
          <w:szCs w:val="24"/>
          <w:lang w:eastAsia="ru-RU"/>
        </w:rPr>
        <w:t>. Оно построено по принципу минимизации «лишних» слов и предоставляет максимум фактической информации, основанной на первичных данных. Вся информация представлена в цифрово</w:t>
      </w:r>
      <w:r w:rsidR="000A7899">
        <w:rPr>
          <w:rFonts w:eastAsia="Times New Roman"/>
          <w:iCs/>
          <w:szCs w:val="24"/>
          <w:lang w:eastAsia="ru-RU"/>
        </w:rPr>
        <w:t>м, табличном и графическом виде</w:t>
      </w:r>
      <w:r w:rsidRPr="00010782">
        <w:rPr>
          <w:rFonts w:eastAsia="Times New Roman"/>
          <w:iCs/>
          <w:szCs w:val="24"/>
          <w:lang w:eastAsia="ru-RU"/>
        </w:rPr>
        <w:t>, с минимумом необходимых словесных пояснений.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561A6E" w:rsidRPr="00010782" w:rsidRDefault="00313CFF" w:rsidP="00FE4824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В исследовании, которое вы держите в руках, рассматривается состояние рынка малоэтажных </w:t>
      </w:r>
      <w:r w:rsidR="000F416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 </w:t>
      </w:r>
      <w:r w:rsidR="00CA1D86">
        <w:rPr>
          <w:rFonts w:eastAsia="Times New Roman"/>
          <w:iCs/>
          <w:szCs w:val="24"/>
          <w:lang w:eastAsia="ru-RU"/>
        </w:rPr>
        <w:t>осенью</w:t>
      </w:r>
      <w:r w:rsidR="000F4161">
        <w:rPr>
          <w:rFonts w:eastAsia="Times New Roman"/>
          <w:iCs/>
          <w:szCs w:val="24"/>
          <w:lang w:eastAsia="ru-RU"/>
        </w:rPr>
        <w:t xml:space="preserve"> 2014 г.</w:t>
      </w:r>
      <w:r w:rsidR="00561A6E" w:rsidRPr="00010782">
        <w:rPr>
          <w:rFonts w:eastAsia="Times New Roman"/>
          <w:iCs/>
          <w:szCs w:val="24"/>
          <w:lang w:eastAsia="ru-RU"/>
        </w:rPr>
        <w:t>, а также приводится сравнение с</w:t>
      </w:r>
      <w:r w:rsidR="00F35B1F">
        <w:rPr>
          <w:rFonts w:eastAsia="Times New Roman"/>
          <w:iCs/>
          <w:szCs w:val="24"/>
          <w:lang w:eastAsia="ru-RU"/>
        </w:rPr>
        <w:t xml:space="preserve"> </w:t>
      </w:r>
      <w:r w:rsidR="00CA1D86">
        <w:rPr>
          <w:rFonts w:eastAsia="Times New Roman"/>
          <w:iCs/>
          <w:szCs w:val="24"/>
          <w:lang w:eastAsia="ru-RU"/>
        </w:rPr>
        <w:t>весенним периодом 2014 г.</w:t>
      </w:r>
      <w:r w:rsidR="000F4161">
        <w:rPr>
          <w:rFonts w:eastAsia="Times New Roman"/>
          <w:iCs/>
          <w:szCs w:val="24"/>
          <w:lang w:eastAsia="ru-RU"/>
        </w:rPr>
        <w:t xml:space="preserve"> и </w:t>
      </w:r>
      <w:r w:rsidR="00CA1D86">
        <w:rPr>
          <w:rFonts w:eastAsia="Times New Roman"/>
          <w:iCs/>
          <w:szCs w:val="24"/>
          <w:lang w:eastAsia="ru-RU"/>
        </w:rPr>
        <w:t>осенним</w:t>
      </w:r>
      <w:r w:rsidR="000F4161">
        <w:rPr>
          <w:rFonts w:eastAsia="Times New Roman"/>
          <w:iCs/>
          <w:szCs w:val="24"/>
          <w:lang w:eastAsia="ru-RU"/>
        </w:rPr>
        <w:t xml:space="preserve"> 2013 г.</w:t>
      </w:r>
      <w:r w:rsidR="005639B7" w:rsidRPr="00010782">
        <w:rPr>
          <w:rFonts w:eastAsia="Times New Roman"/>
          <w:iCs/>
          <w:szCs w:val="24"/>
          <w:lang w:eastAsia="ru-RU"/>
        </w:rPr>
        <w:t xml:space="preserve"> </w:t>
      </w:r>
      <w:r w:rsidR="00561A6E" w:rsidRPr="00010782">
        <w:rPr>
          <w:rFonts w:eastAsia="Times New Roman"/>
          <w:iCs/>
          <w:szCs w:val="24"/>
          <w:lang w:eastAsia="ru-RU"/>
        </w:rPr>
        <w:t xml:space="preserve">Во-первых, это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сравнение текущего уровня цен с </w:t>
      </w:r>
      <w:r w:rsidR="00CA1D86">
        <w:rPr>
          <w:rFonts w:eastAsia="Times New Roman"/>
          <w:b/>
          <w:i/>
          <w:iCs/>
          <w:szCs w:val="24"/>
          <w:lang w:eastAsia="ru-RU"/>
        </w:rPr>
        <w:t>весенними</w:t>
      </w:r>
      <w:r w:rsidR="000F4161">
        <w:rPr>
          <w:rFonts w:eastAsia="Times New Roman"/>
          <w:b/>
          <w:i/>
          <w:iCs/>
          <w:szCs w:val="24"/>
          <w:lang w:eastAsia="ru-RU"/>
        </w:rPr>
        <w:t xml:space="preserve">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ценами </w:t>
      </w:r>
      <w:r w:rsidR="00CA1D86">
        <w:rPr>
          <w:rFonts w:eastAsia="Times New Roman"/>
          <w:b/>
          <w:i/>
          <w:iCs/>
          <w:szCs w:val="24"/>
          <w:lang w:eastAsia="ru-RU"/>
        </w:rPr>
        <w:t>2014</w:t>
      </w:r>
      <w:r w:rsidR="000F4161">
        <w:rPr>
          <w:rFonts w:eastAsia="Times New Roman"/>
          <w:b/>
          <w:i/>
          <w:iCs/>
          <w:szCs w:val="24"/>
          <w:lang w:eastAsia="ru-RU"/>
        </w:rPr>
        <w:t xml:space="preserve"> г.</w:t>
      </w:r>
      <w:r w:rsidR="007740CE" w:rsidRPr="00010782">
        <w:rPr>
          <w:rFonts w:eastAsia="Times New Roman"/>
          <w:iCs/>
          <w:szCs w:val="24"/>
          <w:lang w:eastAsia="ru-RU"/>
        </w:rPr>
        <w:t xml:space="preserve"> </w:t>
      </w:r>
      <w:r w:rsidR="000F4161">
        <w:rPr>
          <w:rFonts w:eastAsia="Times New Roman"/>
          <w:iCs/>
          <w:szCs w:val="24"/>
          <w:lang w:eastAsia="ru-RU"/>
        </w:rPr>
        <w:t xml:space="preserve">по всем поселкам, которые предлагались на продажу в этот период. </w:t>
      </w:r>
      <w:r w:rsidR="00561A6E" w:rsidRPr="00010782">
        <w:rPr>
          <w:rFonts w:eastAsia="Times New Roman"/>
          <w:iCs/>
          <w:szCs w:val="24"/>
          <w:lang w:eastAsia="ru-RU"/>
        </w:rPr>
        <w:t xml:space="preserve">Во-вторых, это </w:t>
      </w:r>
      <w:r w:rsidR="00561A6E" w:rsidRPr="00010782">
        <w:rPr>
          <w:rFonts w:eastAsia="Times New Roman"/>
          <w:b/>
          <w:i/>
          <w:iCs/>
          <w:szCs w:val="24"/>
          <w:lang w:eastAsia="ru-RU"/>
        </w:rPr>
        <w:t xml:space="preserve">динамика всех показателей рынка и аналитические распределения </w:t>
      </w:r>
      <w:r w:rsidR="000662D4" w:rsidRPr="00010782">
        <w:rPr>
          <w:rFonts w:eastAsia="Times New Roman"/>
          <w:b/>
          <w:i/>
          <w:iCs/>
          <w:szCs w:val="24"/>
          <w:lang w:eastAsia="ru-RU"/>
        </w:rPr>
        <w:t>за последний</w:t>
      </w:r>
      <w:r w:rsidR="000662D4" w:rsidRPr="00010782">
        <w:rPr>
          <w:b/>
          <w:i/>
          <w:iCs/>
        </w:rPr>
        <w:t xml:space="preserve"> год</w:t>
      </w:r>
      <w:r w:rsidR="00F35B1F">
        <w:rPr>
          <w:b/>
          <w:i/>
          <w:iCs/>
        </w:rPr>
        <w:t xml:space="preserve"> </w:t>
      </w:r>
      <w:r w:rsidR="005639B7" w:rsidRPr="00010782">
        <w:rPr>
          <w:iCs/>
        </w:rPr>
        <w:t>(</w:t>
      </w:r>
      <w:r w:rsidR="00CA1D86">
        <w:rPr>
          <w:iCs/>
        </w:rPr>
        <w:t>осень</w:t>
      </w:r>
      <w:r w:rsidR="000F4161">
        <w:rPr>
          <w:iCs/>
        </w:rPr>
        <w:t xml:space="preserve"> 2013 г., </w:t>
      </w:r>
      <w:r w:rsidR="00CA1D86">
        <w:rPr>
          <w:iCs/>
        </w:rPr>
        <w:t>весна 2014</w:t>
      </w:r>
      <w:r w:rsidR="000F4161">
        <w:rPr>
          <w:iCs/>
        </w:rPr>
        <w:t xml:space="preserve"> г., </w:t>
      </w:r>
      <w:r w:rsidR="00CA1D86">
        <w:rPr>
          <w:iCs/>
        </w:rPr>
        <w:t>осень</w:t>
      </w:r>
      <w:r w:rsidR="000F4161">
        <w:rPr>
          <w:iCs/>
        </w:rPr>
        <w:t xml:space="preserve"> 2014 г.</w:t>
      </w:r>
      <w:r w:rsidR="005639B7" w:rsidRPr="00010782">
        <w:rPr>
          <w:iCs/>
        </w:rPr>
        <w:t>).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Это позволяет </w:t>
      </w:r>
      <w:r w:rsidR="00D81C08" w:rsidRPr="00010782">
        <w:rPr>
          <w:rFonts w:eastAsia="Times New Roman"/>
          <w:iCs/>
          <w:szCs w:val="24"/>
          <w:lang w:eastAsia="ru-RU"/>
        </w:rPr>
        <w:t>понять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динамику объемов предложения и стоимости </w:t>
      </w:r>
      <w:r w:rsidR="0077219F">
        <w:rPr>
          <w:rFonts w:eastAsia="Times New Roman"/>
          <w:iCs/>
          <w:szCs w:val="24"/>
          <w:lang w:eastAsia="ru-RU"/>
        </w:rPr>
        <w:t>квартир в малоэтажных домах</w:t>
      </w:r>
      <w:r w:rsidR="00213D68" w:rsidRPr="00010782">
        <w:rPr>
          <w:rFonts w:eastAsia="Times New Roman"/>
          <w:iCs/>
          <w:szCs w:val="24"/>
          <w:lang w:eastAsia="ru-RU"/>
        </w:rPr>
        <w:t xml:space="preserve"> Новой Москвы и</w:t>
      </w:r>
      <w:r w:rsidR="00561A6E" w:rsidRPr="00010782">
        <w:rPr>
          <w:rFonts w:eastAsia="Times New Roman"/>
          <w:iCs/>
          <w:szCs w:val="24"/>
          <w:lang w:eastAsia="ru-RU"/>
        </w:rPr>
        <w:t xml:space="preserve"> Подмосковья в </w:t>
      </w:r>
      <w:r w:rsidR="000F4161">
        <w:rPr>
          <w:rFonts w:eastAsia="Times New Roman"/>
          <w:iCs/>
          <w:szCs w:val="24"/>
          <w:lang w:eastAsia="ru-RU"/>
        </w:rPr>
        <w:t>2013-2014</w:t>
      </w:r>
      <w:r w:rsidR="002728C2">
        <w:rPr>
          <w:rFonts w:eastAsia="Times New Roman"/>
          <w:iCs/>
          <w:szCs w:val="24"/>
          <w:lang w:eastAsia="ru-RU"/>
        </w:rPr>
        <w:t xml:space="preserve"> </w:t>
      </w:r>
      <w:r w:rsidR="007740CE" w:rsidRPr="00010782">
        <w:rPr>
          <w:rFonts w:eastAsia="Times New Roman"/>
          <w:iCs/>
          <w:szCs w:val="24"/>
          <w:lang w:eastAsia="ru-RU"/>
        </w:rPr>
        <w:t>г</w:t>
      </w:r>
      <w:r w:rsidR="00561A6E" w:rsidRPr="00010782">
        <w:rPr>
          <w:rFonts w:eastAsia="Times New Roman"/>
          <w:iCs/>
          <w:szCs w:val="24"/>
          <w:lang w:eastAsia="ru-RU"/>
        </w:rPr>
        <w:t>г.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2B2818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t xml:space="preserve">Помимо этого, в данном исследовании выделены </w:t>
      </w:r>
      <w:r w:rsidRPr="00010782">
        <w:rPr>
          <w:b/>
          <w:bCs/>
          <w:i/>
          <w:iCs/>
        </w:rPr>
        <w:t>застройщики объектов</w:t>
      </w:r>
      <w:r w:rsidR="002728C2">
        <w:rPr>
          <w:b/>
          <w:bCs/>
          <w:i/>
          <w:iCs/>
        </w:rPr>
        <w:t xml:space="preserve"> </w:t>
      </w:r>
      <w:r w:rsidRPr="00010782">
        <w:rPr>
          <w:bCs/>
          <w:iCs/>
        </w:rPr>
        <w:t xml:space="preserve">(отделены от посредников и уполномоченных риэлторов), </w:t>
      </w:r>
      <w:r w:rsidRPr="00010782">
        <w:rPr>
          <w:b/>
          <w:bCs/>
          <w:i/>
          <w:iCs/>
        </w:rPr>
        <w:t xml:space="preserve">что позволяет оценить текущее состояние </w:t>
      </w:r>
      <w:r w:rsidRPr="00010782">
        <w:rPr>
          <w:bCs/>
          <w:iCs/>
        </w:rPr>
        <w:t>отдельных компаний,</w:t>
      </w:r>
      <w:r w:rsidR="002728C2">
        <w:rPr>
          <w:bCs/>
          <w:iCs/>
        </w:rPr>
        <w:t xml:space="preserve"> </w:t>
      </w:r>
      <w:r w:rsidRPr="00010782">
        <w:rPr>
          <w:bCs/>
          <w:iCs/>
        </w:rPr>
        <w:t xml:space="preserve">их </w:t>
      </w:r>
      <w:r w:rsidRPr="00010782">
        <w:rPr>
          <w:b/>
          <w:bCs/>
          <w:i/>
          <w:iCs/>
        </w:rPr>
        <w:t>активность на строительном рынке</w:t>
      </w:r>
      <w:r w:rsidRPr="00010782">
        <w:rPr>
          <w:bCs/>
          <w:iCs/>
        </w:rPr>
        <w:t xml:space="preserve">, </w:t>
      </w:r>
      <w:r w:rsidRPr="00010782">
        <w:rPr>
          <w:b/>
          <w:bCs/>
          <w:i/>
          <w:iCs/>
        </w:rPr>
        <w:t>политику ценообразования и продаж.</w:t>
      </w:r>
      <w:r w:rsidR="002728C2">
        <w:rPr>
          <w:b/>
          <w:bCs/>
          <w:i/>
          <w:iCs/>
        </w:rPr>
        <w:t xml:space="preserve"> </w:t>
      </w:r>
      <w:r w:rsidRPr="00010782">
        <w:rPr>
          <w:iCs/>
        </w:rPr>
        <w:t>Кроме того, эта информация будет особенно полезна для поставщиков стройматериалов и смежных услуг, которых интересуют координаты застройщиков.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Данное исследование предназначено, в основном, для профессиональных участников рынка – девелоперов, застройщиков, риэлторов, инвесторов, банкиров. Хотя по опыту прошлых лет подобный каталог оказывается востребованным и частными инвесторами или покупателями </w:t>
      </w:r>
      <w:r w:rsidRPr="00010782">
        <w:rPr>
          <w:rFonts w:eastAsia="Times New Roman"/>
          <w:iCs/>
          <w:szCs w:val="24"/>
          <w:lang w:eastAsia="ru-RU"/>
        </w:rPr>
        <w:lastRenderedPageBreak/>
        <w:t>квартир, для которых приобретение данного исследования оказывается намного дешевле оплаты услуг посредников по подбору жилья. В исследовании не делаются попытки навязать какую-то одну точку зрения на рассматриваемый рынок или превознести один объект над другим. Напротив, каждому пользователю предоставляется вся необходимая информация для формирования собственной точки зрения и собственных выводов.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>Исследование состоит из четырех основных блоков: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smartTag w:uri="urn:schemas-microsoft-com:office:smarttags" w:element="PersonName">
        <w:r w:rsidRPr="00010782">
          <w:rPr>
            <w:rFonts w:eastAsia="Times New Roman"/>
            <w:b/>
            <w:i/>
            <w:iCs/>
            <w:szCs w:val="24"/>
            <w:lang w:eastAsia="ru-RU"/>
          </w:rPr>
          <w:t>1</w:t>
        </w:r>
      </w:smartTag>
      <w:r w:rsidRPr="00010782">
        <w:rPr>
          <w:rFonts w:eastAsia="Times New Roman"/>
          <w:b/>
          <w:i/>
          <w:iCs/>
          <w:szCs w:val="24"/>
          <w:lang w:eastAsia="ru-RU"/>
        </w:rPr>
        <w:t>. Аналитические данные.</w:t>
      </w:r>
    </w:p>
    <w:p w:rsidR="00313CFF" w:rsidRPr="00010782" w:rsidRDefault="00313CFF" w:rsidP="00313CFF">
      <w:pPr>
        <w:spacing w:after="0" w:line="240" w:lineRule="auto"/>
        <w:jc w:val="both"/>
        <w:rPr>
          <w:b/>
          <w:i/>
          <w:iCs/>
        </w:rPr>
      </w:pPr>
      <w:r w:rsidRPr="00010782">
        <w:rPr>
          <w:rFonts w:eastAsia="Times New Roman"/>
          <w:iCs/>
          <w:szCs w:val="24"/>
          <w:lang w:eastAsia="ru-RU"/>
        </w:rPr>
        <w:t xml:space="preserve">В этом разделе приведены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общие характеристики рынка малоэтажных </w:t>
      </w:r>
      <w:r w:rsidR="0077219F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 </w:t>
      </w:r>
      <w:r w:rsidR="00E06430" w:rsidRPr="00010782">
        <w:rPr>
          <w:rFonts w:eastAsia="Times New Roman"/>
          <w:iCs/>
          <w:szCs w:val="24"/>
          <w:lang w:eastAsia="ru-RU"/>
        </w:rPr>
        <w:t xml:space="preserve">Новой Москвы и </w:t>
      </w:r>
      <w:r w:rsidRPr="00010782">
        <w:rPr>
          <w:rFonts w:eastAsia="Times New Roman"/>
          <w:iCs/>
          <w:szCs w:val="24"/>
          <w:lang w:eastAsia="ru-RU"/>
        </w:rPr>
        <w:t>Подмосковья, средние значения различных параметров объектов, распределения количества</w:t>
      </w:r>
      <w:r w:rsidR="0077219F">
        <w:rPr>
          <w:rFonts w:eastAsia="Times New Roman"/>
          <w:iCs/>
          <w:szCs w:val="24"/>
          <w:lang w:eastAsia="ru-RU"/>
        </w:rPr>
        <w:t xml:space="preserve"> объектов</w:t>
      </w:r>
      <w:r w:rsidRPr="00010782">
        <w:rPr>
          <w:rFonts w:eastAsia="Times New Roman"/>
          <w:iCs/>
          <w:szCs w:val="24"/>
          <w:lang w:eastAsia="ru-RU"/>
        </w:rPr>
        <w:t xml:space="preserve">, площади и цен </w:t>
      </w:r>
      <w:r w:rsidR="0077219F">
        <w:rPr>
          <w:rFonts w:eastAsia="Times New Roman"/>
          <w:iCs/>
          <w:szCs w:val="24"/>
          <w:lang w:eastAsia="ru-RU"/>
        </w:rPr>
        <w:t>квартир</w:t>
      </w:r>
      <w:r w:rsidRPr="00010782">
        <w:rPr>
          <w:rFonts w:eastAsia="Times New Roman"/>
          <w:iCs/>
          <w:szCs w:val="24"/>
          <w:lang w:eastAsia="ru-RU"/>
        </w:rPr>
        <w:t xml:space="preserve"> по каждому параметру, взаимозависимости параметров. Информация этого раздела представлена </w:t>
      </w:r>
      <w:r w:rsidR="00500D70" w:rsidRPr="00010782">
        <w:rPr>
          <w:b/>
          <w:i/>
          <w:iCs/>
        </w:rPr>
        <w:t xml:space="preserve">в динамике за </w:t>
      </w:r>
      <w:r w:rsidR="00564BF4">
        <w:rPr>
          <w:b/>
          <w:i/>
          <w:iCs/>
        </w:rPr>
        <w:t>осень</w:t>
      </w:r>
      <w:r w:rsidR="0077219F">
        <w:rPr>
          <w:b/>
          <w:i/>
          <w:iCs/>
        </w:rPr>
        <w:t xml:space="preserve"> </w:t>
      </w:r>
      <w:r w:rsidR="00564BF4">
        <w:rPr>
          <w:b/>
          <w:i/>
          <w:iCs/>
        </w:rPr>
        <w:t>2013</w:t>
      </w:r>
      <w:r w:rsidR="00AA2B33">
        <w:rPr>
          <w:b/>
          <w:i/>
          <w:iCs/>
        </w:rPr>
        <w:t xml:space="preserve"> г.</w:t>
      </w:r>
      <w:r w:rsidR="00564BF4">
        <w:rPr>
          <w:b/>
          <w:i/>
          <w:iCs/>
        </w:rPr>
        <w:t xml:space="preserve"> </w:t>
      </w:r>
      <w:r w:rsidR="0077219F">
        <w:rPr>
          <w:b/>
          <w:i/>
          <w:iCs/>
        </w:rPr>
        <w:t xml:space="preserve">– </w:t>
      </w:r>
      <w:r w:rsidR="00564BF4">
        <w:rPr>
          <w:b/>
          <w:i/>
          <w:iCs/>
        </w:rPr>
        <w:t>весну 2014</w:t>
      </w:r>
      <w:r w:rsidR="005639B7" w:rsidRPr="00010782">
        <w:rPr>
          <w:b/>
          <w:i/>
          <w:iCs/>
        </w:rPr>
        <w:t xml:space="preserve"> г., а также </w:t>
      </w:r>
      <w:r w:rsidR="00564BF4">
        <w:rPr>
          <w:b/>
          <w:i/>
          <w:iCs/>
        </w:rPr>
        <w:t>за весну</w:t>
      </w:r>
      <w:r w:rsidR="0077219F">
        <w:rPr>
          <w:b/>
          <w:i/>
          <w:iCs/>
        </w:rPr>
        <w:t xml:space="preserve"> – </w:t>
      </w:r>
      <w:r w:rsidR="00564BF4">
        <w:rPr>
          <w:b/>
          <w:i/>
          <w:iCs/>
        </w:rPr>
        <w:t>осень</w:t>
      </w:r>
      <w:r w:rsidR="0077219F">
        <w:rPr>
          <w:b/>
          <w:i/>
          <w:iCs/>
        </w:rPr>
        <w:t xml:space="preserve"> 2014 г.</w:t>
      </w:r>
    </w:p>
    <w:p w:rsidR="005639B7" w:rsidRPr="00010782" w:rsidRDefault="005639B7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Этот раздел является необходимым для получения </w:t>
      </w:r>
      <w:r w:rsidRPr="00010782">
        <w:rPr>
          <w:rFonts w:eastAsia="Times New Roman"/>
          <w:b/>
          <w:i/>
          <w:iCs/>
          <w:szCs w:val="24"/>
          <w:lang w:eastAsia="ru-RU"/>
        </w:rPr>
        <w:t>общих представлений о данном сегменте рынка</w:t>
      </w:r>
      <w:r w:rsidRPr="00010782">
        <w:rPr>
          <w:rFonts w:eastAsia="Times New Roman"/>
          <w:iCs/>
          <w:szCs w:val="24"/>
          <w:lang w:eastAsia="ru-RU"/>
        </w:rPr>
        <w:t xml:space="preserve"> недвижимости. С помощью него можно быстро провести сравнительный анализ разных категорий объектов, например, расположенных по различным шоссе, различной удаленности от МКАД, а также понять в первом приближении, как разные параметры объектов сказываются на цене и насколько они рас</w:t>
      </w:r>
      <w:r w:rsidR="002C1212" w:rsidRPr="00010782">
        <w:rPr>
          <w:rFonts w:eastAsia="Times New Roman"/>
          <w:iCs/>
          <w:szCs w:val="24"/>
          <w:lang w:eastAsia="ru-RU"/>
        </w:rPr>
        <w:t>пространены в текущей ситуации.</w:t>
      </w:r>
    </w:p>
    <w:p w:rsidR="002C1212" w:rsidRPr="00010782" w:rsidRDefault="002C1212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2C1212" w:rsidRPr="00010782" w:rsidRDefault="002C1212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iCs/>
        </w:rPr>
        <w:t xml:space="preserve">Помимо этого, данный раздел позволяет отметить </w:t>
      </w:r>
      <w:r w:rsidRPr="00010782">
        <w:rPr>
          <w:b/>
          <w:i/>
          <w:iCs/>
        </w:rPr>
        <w:t>основные тенденции, характерные для рынка</w:t>
      </w:r>
      <w:r w:rsidR="00616C28">
        <w:rPr>
          <w:b/>
          <w:i/>
          <w:iCs/>
        </w:rPr>
        <w:t xml:space="preserve"> </w:t>
      </w:r>
      <w:r w:rsidRPr="00010782">
        <w:rPr>
          <w:b/>
          <w:i/>
          <w:iCs/>
        </w:rPr>
        <w:t xml:space="preserve">малоэтажных </w:t>
      </w:r>
      <w:r w:rsidR="0077219F">
        <w:rPr>
          <w:b/>
          <w:i/>
          <w:iCs/>
        </w:rPr>
        <w:t>квартирных домов</w:t>
      </w:r>
      <w:r w:rsidR="000662D4" w:rsidRPr="00010782">
        <w:rPr>
          <w:b/>
          <w:i/>
          <w:iCs/>
        </w:rPr>
        <w:t xml:space="preserve"> за последний год</w:t>
      </w:r>
      <w:r w:rsidRPr="00010782">
        <w:rPr>
          <w:b/>
          <w:i/>
          <w:iCs/>
        </w:rPr>
        <w:t>.</w:t>
      </w:r>
      <w:r w:rsidRPr="00010782">
        <w:rPr>
          <w:iCs/>
        </w:rPr>
        <w:t xml:space="preserve"> Например, как изменились объемы строительства по разным направлениям и удаленности от Москвы, где сохранились прежние объемы предложения, а где </w:t>
      </w:r>
      <w:r w:rsidR="0077219F">
        <w:rPr>
          <w:iCs/>
        </w:rPr>
        <w:t>они выросли, что произошло</w:t>
      </w:r>
      <w:r w:rsidRPr="00010782">
        <w:rPr>
          <w:iCs/>
        </w:rPr>
        <w:t xml:space="preserve"> с ценами, и какие перспективы с точки зрения стоимости у разных классов жилья на этом рынке.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2. Цены в жилых комплексах.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В этом разделе дается </w:t>
      </w:r>
      <w:r w:rsidRPr="00010782">
        <w:rPr>
          <w:rFonts w:eastAsia="Times New Roman"/>
          <w:b/>
          <w:i/>
          <w:iCs/>
          <w:szCs w:val="24"/>
          <w:lang w:eastAsia="ru-RU"/>
        </w:rPr>
        <w:t>подробный перечень всех жилых комплексов</w:t>
      </w:r>
      <w:r w:rsidRPr="00010782">
        <w:rPr>
          <w:rFonts w:eastAsia="Times New Roman"/>
          <w:iCs/>
          <w:szCs w:val="24"/>
          <w:lang w:eastAsia="ru-RU"/>
        </w:rPr>
        <w:t xml:space="preserve"> с разбивкой по направлениям (шоссе) и указанием </w:t>
      </w:r>
      <w:r w:rsidRPr="00010782">
        <w:rPr>
          <w:rFonts w:eastAsia="Times New Roman"/>
          <w:b/>
          <w:i/>
          <w:iCs/>
          <w:szCs w:val="24"/>
          <w:lang w:eastAsia="ru-RU"/>
        </w:rPr>
        <w:t>текущего уровня цен</w:t>
      </w:r>
      <w:r w:rsidR="00500D70" w:rsidRPr="00010782">
        <w:rPr>
          <w:b/>
          <w:i/>
          <w:iCs/>
        </w:rPr>
        <w:t xml:space="preserve">, </w:t>
      </w:r>
      <w:r w:rsidR="00500D70" w:rsidRPr="00010782">
        <w:rPr>
          <w:iCs/>
        </w:rPr>
        <w:t>а также</w:t>
      </w:r>
      <w:r w:rsidR="00500D70" w:rsidRPr="00010782">
        <w:rPr>
          <w:b/>
          <w:i/>
          <w:iCs/>
        </w:rPr>
        <w:t xml:space="preserve"> уровня цен </w:t>
      </w:r>
      <w:r w:rsidR="00564BF4">
        <w:rPr>
          <w:b/>
          <w:i/>
          <w:iCs/>
        </w:rPr>
        <w:t>весной</w:t>
      </w:r>
      <w:r w:rsidR="00500D70" w:rsidRPr="00010782">
        <w:rPr>
          <w:b/>
          <w:i/>
          <w:iCs/>
        </w:rPr>
        <w:t xml:space="preserve"> 20</w:t>
      </w:r>
      <w:r w:rsidR="005639B7" w:rsidRPr="00010782">
        <w:rPr>
          <w:b/>
          <w:i/>
          <w:iCs/>
        </w:rPr>
        <w:t>1</w:t>
      </w:r>
      <w:r w:rsidR="00564BF4">
        <w:rPr>
          <w:b/>
          <w:i/>
          <w:iCs/>
        </w:rPr>
        <w:t>4</w:t>
      </w:r>
      <w:r w:rsidR="00500D70" w:rsidRPr="00010782">
        <w:rPr>
          <w:b/>
          <w:i/>
          <w:iCs/>
        </w:rPr>
        <w:t xml:space="preserve"> г</w:t>
      </w:r>
      <w:r w:rsidRPr="00010782">
        <w:rPr>
          <w:rFonts w:eastAsia="Times New Roman"/>
          <w:b/>
          <w:i/>
          <w:iCs/>
          <w:szCs w:val="24"/>
          <w:lang w:eastAsia="ru-RU"/>
        </w:rPr>
        <w:t>.</w:t>
      </w:r>
      <w:r w:rsidR="00BD5E59">
        <w:rPr>
          <w:rFonts w:eastAsia="Times New Roman"/>
          <w:b/>
          <w:i/>
          <w:iCs/>
          <w:szCs w:val="24"/>
          <w:lang w:eastAsia="ru-RU"/>
        </w:rPr>
        <w:t xml:space="preserve"> </w:t>
      </w:r>
      <w:r w:rsidR="00BD5E59" w:rsidRPr="00F82B0F">
        <w:rPr>
          <w:b/>
          <w:i/>
          <w:iCs/>
        </w:rPr>
        <w:t>Цены</w:t>
      </w:r>
      <w:r w:rsidR="00BD5E59">
        <w:rPr>
          <w:iCs/>
        </w:rPr>
        <w:t xml:space="preserve"> приводятся </w:t>
      </w:r>
      <w:r w:rsidR="00BD5E59" w:rsidRPr="00F82B0F">
        <w:rPr>
          <w:b/>
          <w:i/>
          <w:iCs/>
        </w:rPr>
        <w:t>для всех типов квартир</w:t>
      </w:r>
      <w:r w:rsidR="00BD5E59">
        <w:rPr>
          <w:iCs/>
        </w:rPr>
        <w:t>, указывается удельная (</w:t>
      </w:r>
      <w:r w:rsidR="00BD5E59" w:rsidRPr="00F82B0F">
        <w:rPr>
          <w:b/>
          <w:i/>
          <w:iCs/>
        </w:rPr>
        <w:t>за 1 кв. м</w:t>
      </w:r>
      <w:r w:rsidR="00BD5E59">
        <w:rPr>
          <w:iCs/>
        </w:rPr>
        <w:t xml:space="preserve">) и </w:t>
      </w:r>
      <w:r w:rsidR="00BD5E59" w:rsidRPr="00F82B0F">
        <w:rPr>
          <w:b/>
          <w:i/>
          <w:iCs/>
        </w:rPr>
        <w:t>полная стоимость квартир</w:t>
      </w:r>
      <w:r w:rsidR="00BD5E59">
        <w:rPr>
          <w:iCs/>
        </w:rPr>
        <w:t>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BD5E59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454160">
        <w:rPr>
          <w:iCs/>
        </w:rPr>
        <w:t xml:space="preserve">Данный раздел является </w:t>
      </w:r>
      <w:r w:rsidRPr="001342A1">
        <w:rPr>
          <w:b/>
          <w:i/>
          <w:iCs/>
        </w:rPr>
        <w:t xml:space="preserve">необходимым инструментом для оперативного анализа конкурентной среды, а также для </w:t>
      </w:r>
      <w:proofErr w:type="gramStart"/>
      <w:r w:rsidRPr="001342A1">
        <w:rPr>
          <w:b/>
          <w:i/>
          <w:iCs/>
        </w:rPr>
        <w:t>экспресс-оценки</w:t>
      </w:r>
      <w:proofErr w:type="gramEnd"/>
      <w:r w:rsidRPr="001342A1">
        <w:rPr>
          <w:b/>
          <w:i/>
          <w:iCs/>
        </w:rPr>
        <w:t xml:space="preserve"> новых </w:t>
      </w:r>
      <w:r>
        <w:rPr>
          <w:b/>
          <w:i/>
          <w:iCs/>
        </w:rPr>
        <w:t>участков</w:t>
      </w:r>
      <w:r w:rsidRPr="001342A1">
        <w:rPr>
          <w:b/>
          <w:i/>
          <w:iCs/>
        </w:rPr>
        <w:t xml:space="preserve"> под застройку</w:t>
      </w:r>
      <w:r w:rsidRPr="00454160">
        <w:rPr>
          <w:iCs/>
        </w:rPr>
        <w:t xml:space="preserve">. </w:t>
      </w:r>
      <w:r w:rsidR="00313CFF" w:rsidRPr="00010782">
        <w:rPr>
          <w:rFonts w:eastAsia="Times New Roman"/>
          <w:iCs/>
          <w:szCs w:val="24"/>
          <w:lang w:eastAsia="ru-RU"/>
        </w:rPr>
        <w:t xml:space="preserve">Не проводя </w:t>
      </w:r>
      <w:r w:rsidR="002C1212" w:rsidRPr="00010782">
        <w:rPr>
          <w:rFonts w:eastAsia="Times New Roman"/>
          <w:iCs/>
          <w:szCs w:val="24"/>
          <w:lang w:eastAsia="ru-RU"/>
        </w:rPr>
        <w:t xml:space="preserve">специального </w:t>
      </w:r>
      <w:r w:rsidR="00313CFF" w:rsidRPr="00010782">
        <w:rPr>
          <w:rFonts w:eastAsia="Times New Roman"/>
          <w:iCs/>
          <w:szCs w:val="24"/>
          <w:lang w:eastAsia="ru-RU"/>
        </w:rPr>
        <w:t>исследования для каждого нового места в</w:t>
      </w:r>
      <w:r w:rsidR="00E06430" w:rsidRPr="00010782">
        <w:rPr>
          <w:rFonts w:eastAsia="Times New Roman"/>
          <w:iCs/>
          <w:szCs w:val="24"/>
          <w:lang w:eastAsia="ru-RU"/>
        </w:rPr>
        <w:t xml:space="preserve"> Новой Москве и</w:t>
      </w:r>
      <w:r w:rsidR="00313CFF" w:rsidRPr="00010782">
        <w:rPr>
          <w:rFonts w:eastAsia="Times New Roman"/>
          <w:iCs/>
          <w:szCs w:val="24"/>
          <w:lang w:eastAsia="ru-RU"/>
        </w:rPr>
        <w:t xml:space="preserve"> Подмосковье, с помощью данных этого раздела в течение 10-15 минут можно составить краткий отчет о наиболее характерн</w:t>
      </w:r>
      <w:r>
        <w:rPr>
          <w:rFonts w:eastAsia="Times New Roman"/>
          <w:iCs/>
          <w:szCs w:val="24"/>
          <w:lang w:eastAsia="ru-RU"/>
        </w:rPr>
        <w:t>ом уровне цен в данном месте и основных конкурентных объектах</w:t>
      </w:r>
      <w:r w:rsidR="00313CFF" w:rsidRPr="00010782">
        <w:rPr>
          <w:rFonts w:eastAsia="Times New Roman"/>
          <w:iCs/>
          <w:szCs w:val="24"/>
          <w:lang w:eastAsia="ru-RU"/>
        </w:rPr>
        <w:t>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3. Застройщики и продавцы жилых комплексов.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Данный раздел содержит </w:t>
      </w:r>
      <w:r w:rsidRPr="00010782">
        <w:rPr>
          <w:rFonts w:eastAsia="Times New Roman"/>
          <w:b/>
          <w:i/>
          <w:iCs/>
          <w:szCs w:val="24"/>
          <w:lang w:eastAsia="ru-RU"/>
        </w:rPr>
        <w:t>контактную информацию</w:t>
      </w:r>
      <w:r w:rsidRPr="00010782">
        <w:rPr>
          <w:rFonts w:eastAsia="Times New Roman"/>
          <w:iCs/>
          <w:szCs w:val="24"/>
          <w:lang w:eastAsia="ru-RU"/>
        </w:rPr>
        <w:t xml:space="preserve"> о компаниях, которые занимаются реализацией </w:t>
      </w:r>
      <w:r w:rsidR="00040EAE" w:rsidRPr="00010782">
        <w:rPr>
          <w:rFonts w:eastAsia="Times New Roman"/>
          <w:iCs/>
          <w:szCs w:val="24"/>
          <w:lang w:eastAsia="ru-RU"/>
        </w:rPr>
        <w:t>жилых комплексов</w:t>
      </w:r>
      <w:r w:rsidRPr="00010782">
        <w:rPr>
          <w:rFonts w:eastAsia="Times New Roman"/>
          <w:iCs/>
          <w:szCs w:val="24"/>
          <w:lang w:eastAsia="ru-RU"/>
        </w:rPr>
        <w:t xml:space="preserve">, – </w:t>
      </w:r>
      <w:r w:rsidRPr="00010782">
        <w:rPr>
          <w:rFonts w:eastAsia="Times New Roman"/>
          <w:b/>
          <w:i/>
          <w:iCs/>
          <w:szCs w:val="24"/>
          <w:lang w:eastAsia="ru-RU"/>
        </w:rPr>
        <w:t>застройщиках и риэлторах</w:t>
      </w:r>
      <w:r w:rsidRPr="00010782">
        <w:rPr>
          <w:rFonts w:eastAsia="Times New Roman"/>
          <w:iCs/>
          <w:szCs w:val="24"/>
          <w:lang w:eastAsia="ru-RU"/>
        </w:rPr>
        <w:t xml:space="preserve">, включая название компании, телефон и интернет-сайт. </w:t>
      </w:r>
      <w:r w:rsidRPr="00010782">
        <w:rPr>
          <w:rFonts w:eastAsia="Times New Roman"/>
          <w:szCs w:val="24"/>
          <w:lang w:eastAsia="ru-RU"/>
        </w:rPr>
        <w:t>Этот раздел будет особенно полезен для поставщиков смежных товаров и услуг, которых интересуют координаты застройщиков.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b/>
          <w:i/>
          <w:iCs/>
          <w:szCs w:val="24"/>
          <w:lang w:eastAsia="ru-RU"/>
        </w:rPr>
      </w:pPr>
      <w:r w:rsidRPr="00010782">
        <w:rPr>
          <w:rFonts w:eastAsia="Times New Roman"/>
          <w:b/>
          <w:i/>
          <w:iCs/>
          <w:szCs w:val="24"/>
          <w:lang w:eastAsia="ru-RU"/>
        </w:rPr>
        <w:t>4. Паспорта объектов.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Это наиболее емкий раздел исследования. Фактически он содержит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всю базу данных малоэтажных </w:t>
      </w:r>
      <w:r w:rsidR="00944F51">
        <w:rPr>
          <w:rFonts w:eastAsia="Times New Roman"/>
          <w:b/>
          <w:i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>, использованную в данной работе. Паспортом объекта является наиболее полное описание всех его параметров.</w:t>
      </w:r>
    </w:p>
    <w:p w:rsidR="00313CFF" w:rsidRPr="00010782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313CFF" w:rsidRDefault="00313CFF" w:rsidP="00313CF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10782">
        <w:rPr>
          <w:rFonts w:eastAsia="Times New Roman"/>
          <w:iCs/>
          <w:szCs w:val="24"/>
          <w:lang w:eastAsia="ru-RU"/>
        </w:rPr>
        <w:t xml:space="preserve">Данный раздел является необходимым для </w:t>
      </w:r>
      <w:r w:rsidRPr="00010782">
        <w:rPr>
          <w:rFonts w:eastAsia="Times New Roman"/>
          <w:b/>
          <w:i/>
          <w:iCs/>
          <w:szCs w:val="24"/>
          <w:lang w:eastAsia="ru-RU"/>
        </w:rPr>
        <w:t>более детального анализа</w:t>
      </w:r>
      <w:r w:rsidRPr="00010782">
        <w:rPr>
          <w:rFonts w:eastAsia="Times New Roman"/>
          <w:iCs/>
          <w:szCs w:val="24"/>
          <w:lang w:eastAsia="ru-RU"/>
        </w:rPr>
        <w:t xml:space="preserve"> различных аспектов </w:t>
      </w:r>
      <w:r w:rsidR="00944F51">
        <w:rPr>
          <w:rFonts w:eastAsia="Times New Roman"/>
          <w:iCs/>
          <w:szCs w:val="24"/>
          <w:lang w:eastAsia="ru-RU"/>
        </w:rPr>
        <w:t>рынка</w:t>
      </w:r>
      <w:r w:rsidRPr="00010782">
        <w:rPr>
          <w:rFonts w:eastAsia="Times New Roman"/>
          <w:iCs/>
          <w:szCs w:val="24"/>
          <w:lang w:eastAsia="ru-RU"/>
        </w:rPr>
        <w:t xml:space="preserve"> малоэтажных </w:t>
      </w:r>
      <w:r w:rsidR="00944F51">
        <w:rPr>
          <w:rFonts w:eastAsia="Times New Roman"/>
          <w:iCs/>
          <w:szCs w:val="24"/>
          <w:lang w:eastAsia="ru-RU"/>
        </w:rPr>
        <w:t>квартирных домов</w:t>
      </w:r>
      <w:r w:rsidRPr="00010782">
        <w:rPr>
          <w:rFonts w:eastAsia="Times New Roman"/>
          <w:iCs/>
          <w:szCs w:val="24"/>
          <w:lang w:eastAsia="ru-RU"/>
        </w:rPr>
        <w:t xml:space="preserve">. Например, с помощью него можно получить </w:t>
      </w:r>
      <w:r w:rsidRPr="00010782">
        <w:rPr>
          <w:rFonts w:eastAsia="Times New Roman"/>
          <w:b/>
          <w:i/>
          <w:iCs/>
          <w:szCs w:val="24"/>
          <w:lang w:eastAsia="ru-RU"/>
        </w:rPr>
        <w:t xml:space="preserve">более </w:t>
      </w:r>
      <w:r w:rsidRPr="00010782">
        <w:rPr>
          <w:rFonts w:eastAsia="Times New Roman"/>
          <w:b/>
          <w:i/>
          <w:iCs/>
          <w:szCs w:val="24"/>
          <w:lang w:eastAsia="ru-RU"/>
        </w:rPr>
        <w:lastRenderedPageBreak/>
        <w:t>подробное представление о конкурирующих объектах,</w:t>
      </w:r>
      <w:r w:rsidRPr="00010782">
        <w:rPr>
          <w:rFonts w:eastAsia="Times New Roman"/>
          <w:iCs/>
          <w:szCs w:val="24"/>
          <w:lang w:eastAsia="ru-RU"/>
        </w:rPr>
        <w:t xml:space="preserve"> их сильных и слабых сторонах. Или определить </w:t>
      </w:r>
      <w:r w:rsidRPr="00010782">
        <w:rPr>
          <w:rFonts w:eastAsia="Times New Roman"/>
          <w:b/>
          <w:i/>
          <w:iCs/>
          <w:szCs w:val="24"/>
          <w:lang w:eastAsia="ru-RU"/>
        </w:rPr>
        <w:t>оптимальные параметры для нового дома в зависимости от его класса и расположения</w:t>
      </w:r>
      <w:r w:rsidR="00944F51">
        <w:rPr>
          <w:rFonts w:eastAsia="Times New Roman"/>
          <w:iCs/>
          <w:szCs w:val="24"/>
          <w:lang w:eastAsia="ru-RU"/>
        </w:rPr>
        <w:t>: набор квартир разной</w:t>
      </w:r>
      <w:r w:rsidRPr="00010782">
        <w:rPr>
          <w:rFonts w:eastAsia="Times New Roman"/>
          <w:iCs/>
          <w:szCs w:val="24"/>
          <w:lang w:eastAsia="ru-RU"/>
        </w:rPr>
        <w:t xml:space="preserve"> комнатности, площади квартир, объем инфраструктуры, количество машиномест и т.п. </w:t>
      </w:r>
      <w:r w:rsidR="008E18E8">
        <w:rPr>
          <w:iCs/>
        </w:rPr>
        <w:t>А</w:t>
      </w:r>
      <w:r w:rsidR="008E18E8" w:rsidRPr="00454160">
        <w:rPr>
          <w:iCs/>
        </w:rPr>
        <w:t xml:space="preserve"> также </w:t>
      </w:r>
      <w:r w:rsidR="008E18E8" w:rsidRPr="001342A1">
        <w:rPr>
          <w:b/>
          <w:i/>
          <w:iCs/>
        </w:rPr>
        <w:t>выработать наиболее адекватную ценовую политику</w:t>
      </w:r>
      <w:r w:rsidR="00944F51">
        <w:rPr>
          <w:b/>
          <w:i/>
          <w:iCs/>
        </w:rPr>
        <w:t xml:space="preserve"> </w:t>
      </w:r>
      <w:r w:rsidR="00944F51">
        <w:rPr>
          <w:iCs/>
        </w:rPr>
        <w:t>для нового</w:t>
      </w:r>
      <w:r w:rsidR="008E18E8">
        <w:rPr>
          <w:iCs/>
        </w:rPr>
        <w:t xml:space="preserve"> объект</w:t>
      </w:r>
      <w:r w:rsidR="00944F51">
        <w:rPr>
          <w:iCs/>
        </w:rPr>
        <w:t>а</w:t>
      </w:r>
      <w:r w:rsidR="008E18E8">
        <w:rPr>
          <w:iCs/>
        </w:rPr>
        <w:t xml:space="preserve">. Все эти данные </w:t>
      </w:r>
      <w:r w:rsidR="008E18E8" w:rsidRPr="001342A1">
        <w:rPr>
          <w:b/>
          <w:i/>
          <w:iCs/>
        </w:rPr>
        <w:t>служат основой маркетингового задания на проектирование</w:t>
      </w:r>
      <w:r w:rsidR="008E18E8">
        <w:rPr>
          <w:iCs/>
        </w:rPr>
        <w:t xml:space="preserve">, </w:t>
      </w:r>
      <w:r w:rsidR="00944F51">
        <w:rPr>
          <w:iCs/>
        </w:rPr>
        <w:t>т.к. позволяют</w:t>
      </w:r>
      <w:r w:rsidR="008E18E8">
        <w:rPr>
          <w:iCs/>
        </w:rPr>
        <w:t xml:space="preserve"> понять, какими свойствами должен обладать новый дом, </w:t>
      </w:r>
      <w:r w:rsidR="00944F51">
        <w:rPr>
          <w:iCs/>
        </w:rPr>
        <w:t>и</w:t>
      </w:r>
      <w:r w:rsidR="008E18E8">
        <w:rPr>
          <w:iCs/>
        </w:rPr>
        <w:t xml:space="preserve"> дают возможность провести </w:t>
      </w:r>
      <w:r w:rsidR="008E18E8" w:rsidRPr="001342A1">
        <w:rPr>
          <w:b/>
          <w:i/>
          <w:iCs/>
        </w:rPr>
        <w:t>примерную оценку экономики проекта</w:t>
      </w:r>
      <w:r w:rsidR="008E18E8">
        <w:rPr>
          <w:iCs/>
        </w:rPr>
        <w:t>.</w:t>
      </w:r>
    </w:p>
    <w:p w:rsidR="002F26E8" w:rsidRDefault="002F26E8" w:rsidP="00313C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sectPr w:rsidR="002F26E8" w:rsidSect="00BB1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68"/>
    <w:multiLevelType w:val="multilevel"/>
    <w:tmpl w:val="552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399B"/>
    <w:multiLevelType w:val="multilevel"/>
    <w:tmpl w:val="572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33CA8"/>
    <w:multiLevelType w:val="hybridMultilevel"/>
    <w:tmpl w:val="766A1D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D15577"/>
    <w:multiLevelType w:val="multilevel"/>
    <w:tmpl w:val="EFA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C1365"/>
    <w:multiLevelType w:val="multilevel"/>
    <w:tmpl w:val="85A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97A44"/>
    <w:multiLevelType w:val="hybridMultilevel"/>
    <w:tmpl w:val="9D24D7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C1"/>
    <w:rsid w:val="00010782"/>
    <w:rsid w:val="00040EAE"/>
    <w:rsid w:val="00052EB3"/>
    <w:rsid w:val="000662D4"/>
    <w:rsid w:val="000742BC"/>
    <w:rsid w:val="000A7899"/>
    <w:rsid w:val="000B06DD"/>
    <w:rsid w:val="000F4161"/>
    <w:rsid w:val="00176ACC"/>
    <w:rsid w:val="001F10DF"/>
    <w:rsid w:val="00213D68"/>
    <w:rsid w:val="00256984"/>
    <w:rsid w:val="002724FD"/>
    <w:rsid w:val="002728C2"/>
    <w:rsid w:val="00294D34"/>
    <w:rsid w:val="002B2818"/>
    <w:rsid w:val="002C1212"/>
    <w:rsid w:val="002F26E8"/>
    <w:rsid w:val="00306F52"/>
    <w:rsid w:val="00313CFF"/>
    <w:rsid w:val="00332E5A"/>
    <w:rsid w:val="003B4DC8"/>
    <w:rsid w:val="003D5B95"/>
    <w:rsid w:val="00472430"/>
    <w:rsid w:val="00472FE1"/>
    <w:rsid w:val="00473178"/>
    <w:rsid w:val="004B50DD"/>
    <w:rsid w:val="004E096C"/>
    <w:rsid w:val="00500D70"/>
    <w:rsid w:val="005567D7"/>
    <w:rsid w:val="00560783"/>
    <w:rsid w:val="00561A6E"/>
    <w:rsid w:val="005639B7"/>
    <w:rsid w:val="00564BF4"/>
    <w:rsid w:val="00577A06"/>
    <w:rsid w:val="00594F43"/>
    <w:rsid w:val="005D75F1"/>
    <w:rsid w:val="005E6139"/>
    <w:rsid w:val="00616C28"/>
    <w:rsid w:val="00651A79"/>
    <w:rsid w:val="00677E02"/>
    <w:rsid w:val="006A44DF"/>
    <w:rsid w:val="006B0F62"/>
    <w:rsid w:val="0071691D"/>
    <w:rsid w:val="007219E8"/>
    <w:rsid w:val="00740EC1"/>
    <w:rsid w:val="0075690A"/>
    <w:rsid w:val="00767E5E"/>
    <w:rsid w:val="0077219F"/>
    <w:rsid w:val="007740CE"/>
    <w:rsid w:val="007909AE"/>
    <w:rsid w:val="007D7B19"/>
    <w:rsid w:val="0081124A"/>
    <w:rsid w:val="00875691"/>
    <w:rsid w:val="008B6C92"/>
    <w:rsid w:val="008C72B2"/>
    <w:rsid w:val="008E18E8"/>
    <w:rsid w:val="008E4971"/>
    <w:rsid w:val="008E4E40"/>
    <w:rsid w:val="008F167B"/>
    <w:rsid w:val="00944F51"/>
    <w:rsid w:val="00945051"/>
    <w:rsid w:val="009569B2"/>
    <w:rsid w:val="00971189"/>
    <w:rsid w:val="00995797"/>
    <w:rsid w:val="009E2745"/>
    <w:rsid w:val="00A158C4"/>
    <w:rsid w:val="00A20338"/>
    <w:rsid w:val="00A45619"/>
    <w:rsid w:val="00AA2B33"/>
    <w:rsid w:val="00AA788C"/>
    <w:rsid w:val="00AB67FF"/>
    <w:rsid w:val="00AC33B4"/>
    <w:rsid w:val="00AF7718"/>
    <w:rsid w:val="00B37207"/>
    <w:rsid w:val="00B83D0D"/>
    <w:rsid w:val="00BA1AFD"/>
    <w:rsid w:val="00BB07E3"/>
    <w:rsid w:val="00BB1ADC"/>
    <w:rsid w:val="00BB4844"/>
    <w:rsid w:val="00BD5E59"/>
    <w:rsid w:val="00C4287F"/>
    <w:rsid w:val="00C45771"/>
    <w:rsid w:val="00C54B50"/>
    <w:rsid w:val="00C5510B"/>
    <w:rsid w:val="00C745F9"/>
    <w:rsid w:val="00CA1D86"/>
    <w:rsid w:val="00CA7A0B"/>
    <w:rsid w:val="00CF5066"/>
    <w:rsid w:val="00D4759C"/>
    <w:rsid w:val="00D50D6E"/>
    <w:rsid w:val="00D81C08"/>
    <w:rsid w:val="00DA7B18"/>
    <w:rsid w:val="00E017E1"/>
    <w:rsid w:val="00E06430"/>
    <w:rsid w:val="00E23A5C"/>
    <w:rsid w:val="00E541EF"/>
    <w:rsid w:val="00E74BD7"/>
    <w:rsid w:val="00E92A73"/>
    <w:rsid w:val="00F02911"/>
    <w:rsid w:val="00F13F08"/>
    <w:rsid w:val="00F35B1F"/>
    <w:rsid w:val="00F977E6"/>
    <w:rsid w:val="00FD7622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F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0E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0EC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EC1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EC1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E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E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40EC1"/>
    <w:rPr>
      <w:b/>
      <w:bCs/>
    </w:rPr>
  </w:style>
  <w:style w:type="character" w:styleId="a6">
    <w:name w:val="Emphasis"/>
    <w:basedOn w:val="a0"/>
    <w:uiPriority w:val="20"/>
    <w:qFormat/>
    <w:rsid w:val="00740E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EC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B1ADC"/>
    <w:pPr>
      <w:spacing w:after="0" w:line="240" w:lineRule="auto"/>
      <w:ind w:firstLine="720"/>
    </w:pPr>
    <w:rPr>
      <w:rFonts w:eastAsia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BB1AD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Хег</cp:lastModifiedBy>
  <cp:revision>2</cp:revision>
  <cp:lastPrinted>2011-03-22T07:10:00Z</cp:lastPrinted>
  <dcterms:created xsi:type="dcterms:W3CDTF">2014-10-15T13:51:00Z</dcterms:created>
  <dcterms:modified xsi:type="dcterms:W3CDTF">2014-10-15T13:51:00Z</dcterms:modified>
</cp:coreProperties>
</file>